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CC" w:rsidRPr="006A666C" w:rsidRDefault="006A666C" w:rsidP="006A666C">
      <w:pPr>
        <w:spacing w:after="0"/>
        <w:jc w:val="center"/>
        <w:rPr>
          <w:rFonts w:ascii="Century Gothic" w:hAnsi="Century Gothic"/>
          <w:sz w:val="40"/>
        </w:rPr>
      </w:pPr>
      <w:r w:rsidRPr="006A666C">
        <w:rPr>
          <w:noProof/>
          <w:sz w:val="40"/>
          <w:lang w:eastAsia="en-GB"/>
        </w:rPr>
        <w:drawing>
          <wp:anchor distT="0" distB="0" distL="114300" distR="114300" simplePos="0" relativeHeight="251658240" behindDoc="0" locked="0" layoutInCell="1" allowOverlap="1">
            <wp:simplePos x="0" y="0"/>
            <wp:positionH relativeFrom="column">
              <wp:posOffset>-133350</wp:posOffset>
            </wp:positionH>
            <wp:positionV relativeFrom="paragraph">
              <wp:posOffset>-200025</wp:posOffset>
            </wp:positionV>
            <wp:extent cx="967105" cy="96202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7105" cy="962025"/>
                    </a:xfrm>
                    <a:prstGeom prst="rect">
                      <a:avLst/>
                    </a:prstGeom>
                  </pic:spPr>
                </pic:pic>
              </a:graphicData>
            </a:graphic>
          </wp:anchor>
        </w:drawing>
      </w:r>
      <w:proofErr w:type="spellStart"/>
      <w:r w:rsidRPr="006A666C">
        <w:rPr>
          <w:rFonts w:ascii="Century Gothic" w:hAnsi="Century Gothic"/>
          <w:sz w:val="40"/>
        </w:rPr>
        <w:t>Milverton</w:t>
      </w:r>
      <w:proofErr w:type="spellEnd"/>
      <w:r w:rsidRPr="006A666C">
        <w:rPr>
          <w:rFonts w:ascii="Century Gothic" w:hAnsi="Century Gothic"/>
          <w:sz w:val="40"/>
        </w:rPr>
        <w:t xml:space="preserve"> Primary School </w:t>
      </w:r>
    </w:p>
    <w:p w:rsidR="006A666C" w:rsidRPr="006A666C" w:rsidRDefault="006A666C" w:rsidP="006A666C">
      <w:pPr>
        <w:spacing w:after="0"/>
        <w:jc w:val="center"/>
        <w:rPr>
          <w:rFonts w:ascii="Century Gothic" w:hAnsi="Century Gothic"/>
          <w:sz w:val="40"/>
        </w:rPr>
      </w:pPr>
      <w:r w:rsidRPr="006A666C">
        <w:rPr>
          <w:rFonts w:ascii="Century Gothic" w:hAnsi="Century Gothic"/>
          <w:sz w:val="40"/>
        </w:rPr>
        <w:t>Induction Folder</w:t>
      </w:r>
    </w:p>
    <w:p w:rsidR="006A666C" w:rsidRDefault="006A666C" w:rsidP="006A666C">
      <w:pPr>
        <w:rPr>
          <w:rFonts w:ascii="Century Gothic" w:hAnsi="Century Gothic"/>
        </w:rPr>
      </w:pPr>
    </w:p>
    <w:p w:rsidR="001823A5" w:rsidRDefault="00FA4F21" w:rsidP="001823A5">
      <w:pPr>
        <w:spacing w:after="0"/>
        <w:jc w:val="center"/>
        <w:rPr>
          <w:rFonts w:ascii="Century Gothic" w:hAnsi="Century Gothic"/>
          <w:b/>
          <w:sz w:val="36"/>
          <w:szCs w:val="36"/>
        </w:rPr>
      </w:pPr>
      <w:r>
        <w:rPr>
          <w:rFonts w:ascii="Century Gothic" w:hAnsi="Century Gothic"/>
          <w:b/>
          <w:sz w:val="36"/>
          <w:szCs w:val="36"/>
        </w:rPr>
        <w:t>Behaviour</w:t>
      </w:r>
    </w:p>
    <w:p w:rsidR="001823A5" w:rsidRPr="000F1319" w:rsidRDefault="001823A5" w:rsidP="001823A5">
      <w:pPr>
        <w:spacing w:after="0"/>
        <w:jc w:val="center"/>
        <w:rPr>
          <w:rFonts w:ascii="Century Gothic" w:hAnsi="Century Gothic"/>
          <w:b/>
          <w:sz w:val="24"/>
          <w:szCs w:val="24"/>
        </w:rPr>
      </w:pPr>
    </w:p>
    <w:p w:rsidR="000F1319" w:rsidRPr="000F1319" w:rsidRDefault="000F1319" w:rsidP="000F1319">
      <w:pPr>
        <w:pStyle w:val="aLCPBodytext"/>
        <w:rPr>
          <w:sz w:val="24"/>
          <w:szCs w:val="24"/>
        </w:rPr>
      </w:pPr>
      <w:r w:rsidRPr="000F1319">
        <w:rPr>
          <w:sz w:val="24"/>
          <w:szCs w:val="24"/>
        </w:rPr>
        <w:t xml:space="preserve">It is a primary aim of </w:t>
      </w:r>
      <w:proofErr w:type="spellStart"/>
      <w:r w:rsidRPr="000F1319">
        <w:rPr>
          <w:sz w:val="24"/>
          <w:szCs w:val="24"/>
        </w:rPr>
        <w:t>Milverton</w:t>
      </w:r>
      <w:proofErr w:type="spellEnd"/>
      <w:r w:rsidRPr="000F1319">
        <w:rPr>
          <w:sz w:val="24"/>
          <w:szCs w:val="24"/>
        </w:rPr>
        <w:t xml:space="preserve"> Primary School that every member of the school community feels valued and respected, and that each person is treated fairly and well. We are a caring community, whose values are built on mutual trust and respect for all. The school behaviour policy is therefore designed to support the way in which all members of the school can live and work together in a supportive way. It aims to promote an environment where everyone feels happy, safe and secure.</w:t>
      </w:r>
    </w:p>
    <w:p w:rsidR="000F1319" w:rsidRPr="000F1319" w:rsidRDefault="000F1319" w:rsidP="000F1319">
      <w:pPr>
        <w:pStyle w:val="aLCPBodytext"/>
        <w:rPr>
          <w:sz w:val="24"/>
          <w:szCs w:val="24"/>
        </w:rPr>
      </w:pPr>
    </w:p>
    <w:p w:rsidR="000F1319" w:rsidRPr="000F1319" w:rsidRDefault="000F1319" w:rsidP="000F1319">
      <w:pPr>
        <w:pStyle w:val="aLCPBodytext"/>
        <w:rPr>
          <w:sz w:val="24"/>
          <w:szCs w:val="24"/>
        </w:rPr>
      </w:pPr>
      <w:r w:rsidRPr="000F1319">
        <w:rPr>
          <w:sz w:val="24"/>
          <w:szCs w:val="24"/>
        </w:rPr>
        <w:t xml:space="preserve">This policy is a means of promoting good relationships, so that people can work together with the common purpose of helping everyone to learn. This policy supports the school community by aiming to allow everyone to work together in an effective and considerate way. </w:t>
      </w:r>
    </w:p>
    <w:p w:rsidR="000F1319" w:rsidRPr="000F1319" w:rsidRDefault="000F1319" w:rsidP="000F1319">
      <w:pPr>
        <w:pStyle w:val="aLCPBodytext"/>
        <w:rPr>
          <w:sz w:val="24"/>
          <w:szCs w:val="24"/>
        </w:rPr>
      </w:pPr>
    </w:p>
    <w:p w:rsidR="000F1319" w:rsidRPr="000F1319" w:rsidRDefault="000F1319" w:rsidP="000F1319">
      <w:pPr>
        <w:pStyle w:val="aLCPBodytext"/>
        <w:rPr>
          <w:sz w:val="24"/>
          <w:szCs w:val="24"/>
        </w:rPr>
      </w:pPr>
      <w:r w:rsidRPr="000F1319">
        <w:rPr>
          <w:sz w:val="24"/>
          <w:szCs w:val="24"/>
        </w:rPr>
        <w:t xml:space="preserve">The school expects every member of the school community to behave in a considerate way towards others. </w:t>
      </w:r>
    </w:p>
    <w:p w:rsidR="000F1319" w:rsidRPr="000F1319" w:rsidRDefault="000F1319" w:rsidP="000F1319">
      <w:pPr>
        <w:pStyle w:val="aLCPBodytext"/>
        <w:rPr>
          <w:sz w:val="24"/>
          <w:szCs w:val="24"/>
        </w:rPr>
      </w:pPr>
    </w:p>
    <w:p w:rsidR="000F1319" w:rsidRPr="000F1319" w:rsidRDefault="000F1319" w:rsidP="000F1319">
      <w:pPr>
        <w:pStyle w:val="aLCPBodytext"/>
        <w:rPr>
          <w:sz w:val="24"/>
          <w:szCs w:val="24"/>
        </w:rPr>
      </w:pPr>
      <w:r w:rsidRPr="000F1319">
        <w:rPr>
          <w:sz w:val="24"/>
          <w:szCs w:val="24"/>
        </w:rPr>
        <w:t>We treat all children fairly and apply this behaviour policy in a consistent way.</w:t>
      </w:r>
    </w:p>
    <w:p w:rsidR="000F1319" w:rsidRPr="000F1319" w:rsidRDefault="000F1319" w:rsidP="000F1319">
      <w:pPr>
        <w:pStyle w:val="aLCPBodytext"/>
        <w:rPr>
          <w:sz w:val="24"/>
          <w:szCs w:val="24"/>
        </w:rPr>
      </w:pPr>
    </w:p>
    <w:p w:rsidR="000F1319" w:rsidRPr="000F1319" w:rsidRDefault="000F1319" w:rsidP="000F1319">
      <w:pPr>
        <w:pStyle w:val="aLCPBodytext"/>
        <w:rPr>
          <w:sz w:val="24"/>
          <w:szCs w:val="24"/>
        </w:rPr>
      </w:pPr>
      <w:r w:rsidRPr="000F1319">
        <w:rPr>
          <w:sz w:val="24"/>
          <w:szCs w:val="24"/>
        </w:rPr>
        <w:t xml:space="preserve">The school rewards good behaviour, as we believe that this will develop the ‘Fruits of </w:t>
      </w:r>
      <w:proofErr w:type="spellStart"/>
      <w:r w:rsidRPr="000F1319">
        <w:rPr>
          <w:sz w:val="24"/>
          <w:szCs w:val="24"/>
        </w:rPr>
        <w:t>Milverton</w:t>
      </w:r>
      <w:proofErr w:type="spellEnd"/>
      <w:r w:rsidRPr="000F1319">
        <w:rPr>
          <w:sz w:val="24"/>
          <w:szCs w:val="24"/>
        </w:rPr>
        <w:t xml:space="preserve">’. </w:t>
      </w:r>
    </w:p>
    <w:p w:rsidR="000F1319" w:rsidRPr="000F1319" w:rsidRDefault="000F1319" w:rsidP="000F1319">
      <w:pPr>
        <w:pStyle w:val="aLCPBodytext"/>
        <w:rPr>
          <w:sz w:val="24"/>
          <w:szCs w:val="24"/>
        </w:rPr>
      </w:pPr>
    </w:p>
    <w:p w:rsidR="000F1319" w:rsidRPr="000F1319" w:rsidRDefault="000F1319" w:rsidP="000F1319">
      <w:pPr>
        <w:pStyle w:val="aLCPBodytext"/>
        <w:rPr>
          <w:sz w:val="24"/>
          <w:szCs w:val="24"/>
        </w:rPr>
      </w:pPr>
      <w:r w:rsidRPr="000F1319">
        <w:rPr>
          <w:sz w:val="24"/>
          <w:szCs w:val="24"/>
        </w:rPr>
        <w:t>This policy is designed to promote good behaviour, rather than merely deter anti-social behaviour.</w:t>
      </w:r>
    </w:p>
    <w:p w:rsidR="000F1319" w:rsidRPr="000F1319" w:rsidRDefault="000F1319" w:rsidP="000F1319">
      <w:pPr>
        <w:pStyle w:val="aLCPBodytext"/>
        <w:rPr>
          <w:sz w:val="24"/>
          <w:szCs w:val="24"/>
        </w:rPr>
      </w:pPr>
    </w:p>
    <w:p w:rsidR="000F1319" w:rsidRPr="000F1319" w:rsidRDefault="000F1319" w:rsidP="000F1319">
      <w:pPr>
        <w:pStyle w:val="aLCPBodytext"/>
        <w:rPr>
          <w:sz w:val="24"/>
          <w:szCs w:val="24"/>
        </w:rPr>
      </w:pPr>
      <w:r w:rsidRPr="000F1319">
        <w:rPr>
          <w:sz w:val="24"/>
          <w:szCs w:val="24"/>
        </w:rPr>
        <w:t>This policy states clearly what our expectations of pupils’ behaviour are and how we respond to and manage children’s behaviour.</w:t>
      </w:r>
    </w:p>
    <w:p w:rsidR="00B27054" w:rsidRPr="00ED0083" w:rsidRDefault="00B27054" w:rsidP="001823A5">
      <w:pPr>
        <w:spacing w:after="0"/>
        <w:rPr>
          <w:rFonts w:ascii="Calibri" w:hAnsi="Calibri"/>
          <w:highlight w:val="yellow"/>
        </w:rPr>
      </w:pPr>
    </w:p>
    <w:p w:rsidR="00B27054" w:rsidRPr="00FA4F21" w:rsidRDefault="00B27054" w:rsidP="001823A5">
      <w:pPr>
        <w:spacing w:after="0"/>
        <w:rPr>
          <w:rFonts w:ascii="Century Gothic" w:hAnsi="Century Gothic"/>
          <w:b/>
          <w:sz w:val="24"/>
          <w:szCs w:val="36"/>
        </w:rPr>
      </w:pPr>
    </w:p>
    <w:p w:rsidR="00B27054" w:rsidRPr="00FA4F21" w:rsidRDefault="00B27054" w:rsidP="001823A5">
      <w:pPr>
        <w:spacing w:after="0"/>
        <w:rPr>
          <w:rFonts w:ascii="Century Gothic" w:hAnsi="Century Gothic"/>
          <w:sz w:val="24"/>
          <w:szCs w:val="36"/>
        </w:rPr>
      </w:pPr>
      <w:r w:rsidRPr="00FA4F21">
        <w:rPr>
          <w:rFonts w:ascii="Century Gothic" w:hAnsi="Century Gothic"/>
          <w:sz w:val="24"/>
          <w:szCs w:val="36"/>
        </w:rPr>
        <w:t xml:space="preserve">The current </w:t>
      </w:r>
      <w:proofErr w:type="spellStart"/>
      <w:r w:rsidRPr="00FA4F21">
        <w:rPr>
          <w:rFonts w:ascii="Century Gothic" w:hAnsi="Century Gothic"/>
          <w:sz w:val="24"/>
          <w:szCs w:val="36"/>
        </w:rPr>
        <w:t>Milverton</w:t>
      </w:r>
      <w:proofErr w:type="spellEnd"/>
      <w:r w:rsidRPr="00FA4F21">
        <w:rPr>
          <w:rFonts w:ascii="Century Gothic" w:hAnsi="Century Gothic"/>
          <w:sz w:val="24"/>
          <w:szCs w:val="36"/>
        </w:rPr>
        <w:t xml:space="preserve"> Primary </w:t>
      </w:r>
      <w:r w:rsidR="00FA4F21">
        <w:rPr>
          <w:rFonts w:ascii="Century Gothic" w:hAnsi="Century Gothic"/>
          <w:sz w:val="24"/>
          <w:szCs w:val="36"/>
        </w:rPr>
        <w:t xml:space="preserve">School </w:t>
      </w:r>
      <w:r w:rsidR="00FA4F21" w:rsidRPr="00FA4F21">
        <w:rPr>
          <w:rFonts w:ascii="Century Gothic" w:hAnsi="Century Gothic"/>
          <w:sz w:val="24"/>
          <w:szCs w:val="36"/>
        </w:rPr>
        <w:t>Behaviour</w:t>
      </w:r>
      <w:r w:rsidRPr="00FA4F21">
        <w:rPr>
          <w:rFonts w:ascii="Century Gothic" w:hAnsi="Century Gothic"/>
          <w:sz w:val="24"/>
          <w:szCs w:val="36"/>
        </w:rPr>
        <w:t xml:space="preserve"> policy </w:t>
      </w:r>
      <w:r w:rsidR="005518EB">
        <w:rPr>
          <w:rFonts w:ascii="Century Gothic" w:hAnsi="Century Gothic"/>
          <w:sz w:val="24"/>
          <w:szCs w:val="36"/>
        </w:rPr>
        <w:t xml:space="preserve">and </w:t>
      </w:r>
      <w:r w:rsidR="00161F5A">
        <w:rPr>
          <w:rFonts w:ascii="Century Gothic" w:hAnsi="Century Gothic"/>
          <w:sz w:val="24"/>
          <w:szCs w:val="36"/>
        </w:rPr>
        <w:t>Behaviour Principles</w:t>
      </w:r>
      <w:bookmarkStart w:id="0" w:name="_GoBack"/>
      <w:bookmarkEnd w:id="0"/>
      <w:r w:rsidR="005518EB">
        <w:rPr>
          <w:rFonts w:ascii="Century Gothic" w:hAnsi="Century Gothic"/>
          <w:sz w:val="24"/>
          <w:szCs w:val="36"/>
        </w:rPr>
        <w:t xml:space="preserve"> </w:t>
      </w:r>
      <w:r w:rsidRPr="00FA4F21">
        <w:rPr>
          <w:rFonts w:ascii="Century Gothic" w:hAnsi="Century Gothic"/>
          <w:sz w:val="24"/>
          <w:szCs w:val="36"/>
        </w:rPr>
        <w:t xml:space="preserve">can be </w:t>
      </w:r>
      <w:r w:rsidR="00FA4F21">
        <w:rPr>
          <w:rFonts w:ascii="Century Gothic" w:hAnsi="Century Gothic"/>
          <w:sz w:val="24"/>
          <w:szCs w:val="36"/>
        </w:rPr>
        <w:t>located</w:t>
      </w:r>
      <w:r w:rsidRPr="00FA4F21">
        <w:rPr>
          <w:rFonts w:ascii="Century Gothic" w:hAnsi="Century Gothic"/>
          <w:sz w:val="24"/>
          <w:szCs w:val="36"/>
        </w:rPr>
        <w:t xml:space="preserve"> on the school website.</w:t>
      </w:r>
    </w:p>
    <w:p w:rsidR="00B27054" w:rsidRPr="00B27054" w:rsidRDefault="00B27054" w:rsidP="001823A5">
      <w:pPr>
        <w:spacing w:after="0"/>
        <w:rPr>
          <w:rFonts w:ascii="Century Gothic" w:hAnsi="Century Gothic"/>
          <w:sz w:val="24"/>
          <w:szCs w:val="36"/>
        </w:rPr>
      </w:pPr>
      <w:hyperlink r:id="rId7" w:history="1">
        <w:proofErr w:type="gramStart"/>
        <w:r w:rsidRPr="00FA4F21">
          <w:rPr>
            <w:rStyle w:val="Hyperlink"/>
            <w:rFonts w:ascii="Century Gothic" w:hAnsi="Century Gothic"/>
            <w:sz w:val="24"/>
            <w:szCs w:val="36"/>
          </w:rPr>
          <w:t>www.milvertonprimaryschool.co.uk</w:t>
        </w:r>
      </w:hyperlink>
      <w:r w:rsidRPr="00FA4F21">
        <w:rPr>
          <w:rFonts w:ascii="Century Gothic" w:hAnsi="Century Gothic"/>
          <w:sz w:val="24"/>
          <w:szCs w:val="36"/>
        </w:rPr>
        <w:t xml:space="preserve"> – </w:t>
      </w:r>
      <w:r w:rsidRPr="00FA4F21">
        <w:rPr>
          <w:rFonts w:ascii="Century Gothic" w:hAnsi="Century Gothic"/>
          <w:i/>
          <w:sz w:val="24"/>
          <w:szCs w:val="36"/>
        </w:rPr>
        <w:t xml:space="preserve">about – school policies – </w:t>
      </w:r>
      <w:r w:rsidR="00FA4F21" w:rsidRPr="00FA4F21">
        <w:rPr>
          <w:rFonts w:ascii="Century Gothic" w:hAnsi="Century Gothic"/>
          <w:i/>
          <w:sz w:val="24"/>
          <w:szCs w:val="36"/>
        </w:rPr>
        <w:t>curriculum</w:t>
      </w:r>
      <w:r w:rsidRPr="00FA4F21">
        <w:rPr>
          <w:rFonts w:ascii="Century Gothic" w:hAnsi="Century Gothic"/>
          <w:i/>
          <w:sz w:val="24"/>
          <w:szCs w:val="36"/>
        </w:rPr>
        <w:t xml:space="preserve"> policies.</w:t>
      </w:r>
      <w:proofErr w:type="gramEnd"/>
    </w:p>
    <w:p w:rsidR="001823A5" w:rsidRDefault="001823A5" w:rsidP="001823A5">
      <w:pPr>
        <w:spacing w:after="0"/>
        <w:jc w:val="center"/>
        <w:rPr>
          <w:rFonts w:ascii="Century Gothic" w:hAnsi="Century Gothic"/>
          <w:b/>
          <w:sz w:val="36"/>
          <w:szCs w:val="36"/>
        </w:rPr>
      </w:pPr>
    </w:p>
    <w:p w:rsidR="001823A5" w:rsidRDefault="001823A5" w:rsidP="001823A5">
      <w:pPr>
        <w:spacing w:after="0"/>
        <w:jc w:val="center"/>
        <w:rPr>
          <w:rFonts w:ascii="Century Gothic" w:hAnsi="Century Gothic"/>
          <w:b/>
          <w:sz w:val="36"/>
          <w:szCs w:val="36"/>
        </w:rPr>
      </w:pPr>
    </w:p>
    <w:p w:rsidR="001823A5" w:rsidRDefault="001823A5" w:rsidP="001823A5">
      <w:pPr>
        <w:pStyle w:val="ListParagraph"/>
        <w:ind w:left="0"/>
        <w:rPr>
          <w:rFonts w:ascii="Century Gothic" w:hAnsi="Century Gothic" w:cs="Arial"/>
          <w:sz w:val="27"/>
          <w:szCs w:val="27"/>
        </w:rPr>
      </w:pPr>
    </w:p>
    <w:p w:rsidR="001823A5" w:rsidRDefault="001823A5" w:rsidP="001823A5"/>
    <w:p w:rsidR="00677F3B" w:rsidRPr="00677F3B" w:rsidRDefault="00677F3B" w:rsidP="001823A5">
      <w:pPr>
        <w:pStyle w:val="ListParagraph"/>
        <w:rPr>
          <w:rFonts w:ascii="Century Gothic" w:hAnsi="Century Gothic"/>
          <w:sz w:val="24"/>
        </w:rPr>
      </w:pPr>
    </w:p>
    <w:sectPr w:rsidR="00677F3B" w:rsidRPr="00677F3B" w:rsidSect="006A66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670"/>
    <w:multiLevelType w:val="hybridMultilevel"/>
    <w:tmpl w:val="44FE1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D6166B"/>
    <w:multiLevelType w:val="hybridMultilevel"/>
    <w:tmpl w:val="73FC2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46204D"/>
    <w:multiLevelType w:val="hybridMultilevel"/>
    <w:tmpl w:val="E9064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6C"/>
    <w:rsid w:val="000D4B78"/>
    <w:rsid w:val="000F1319"/>
    <w:rsid w:val="00161F5A"/>
    <w:rsid w:val="001823A5"/>
    <w:rsid w:val="001A61CC"/>
    <w:rsid w:val="005518EB"/>
    <w:rsid w:val="00677F3B"/>
    <w:rsid w:val="006A666C"/>
    <w:rsid w:val="00834C1D"/>
    <w:rsid w:val="00AB246F"/>
    <w:rsid w:val="00B27054"/>
    <w:rsid w:val="00BB76E8"/>
    <w:rsid w:val="00DD1F22"/>
    <w:rsid w:val="00E40F88"/>
    <w:rsid w:val="00ED0083"/>
    <w:rsid w:val="00F472E3"/>
    <w:rsid w:val="00FA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823A5"/>
    <w:pPr>
      <w:keepNext/>
      <w:spacing w:after="0" w:line="240" w:lineRule="auto"/>
      <w:jc w:val="center"/>
      <w:outlineLvl w:val="1"/>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66C"/>
    <w:rPr>
      <w:rFonts w:ascii="Tahoma" w:hAnsi="Tahoma" w:cs="Tahoma"/>
      <w:sz w:val="16"/>
      <w:szCs w:val="16"/>
    </w:rPr>
  </w:style>
  <w:style w:type="paragraph" w:styleId="ListParagraph">
    <w:name w:val="List Paragraph"/>
    <w:basedOn w:val="Normal"/>
    <w:uiPriority w:val="34"/>
    <w:qFormat/>
    <w:rsid w:val="006A666C"/>
    <w:pPr>
      <w:ind w:left="720"/>
      <w:contextualSpacing/>
    </w:pPr>
  </w:style>
  <w:style w:type="character" w:customStyle="1" w:styleId="Heading2Char">
    <w:name w:val="Heading 2 Char"/>
    <w:basedOn w:val="DefaultParagraphFont"/>
    <w:link w:val="Heading2"/>
    <w:rsid w:val="001823A5"/>
    <w:rPr>
      <w:rFonts w:ascii="Arial" w:eastAsia="Times New Roman" w:hAnsi="Arial" w:cs="Arial"/>
      <w:sz w:val="32"/>
      <w:szCs w:val="24"/>
    </w:rPr>
  </w:style>
  <w:style w:type="paragraph" w:styleId="NoSpacing">
    <w:name w:val="No Spacing"/>
    <w:uiPriority w:val="1"/>
    <w:qFormat/>
    <w:rsid w:val="001823A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27054"/>
    <w:rPr>
      <w:color w:val="0000FF" w:themeColor="hyperlink"/>
      <w:u w:val="single"/>
    </w:rPr>
  </w:style>
  <w:style w:type="paragraph" w:customStyle="1" w:styleId="Default">
    <w:name w:val="Default"/>
    <w:rsid w:val="00B27054"/>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48">
    <w:name w:val="CM148"/>
    <w:basedOn w:val="Default"/>
    <w:next w:val="Default"/>
    <w:uiPriority w:val="99"/>
    <w:rsid w:val="00B27054"/>
    <w:rPr>
      <w:color w:val="auto"/>
    </w:rPr>
  </w:style>
  <w:style w:type="paragraph" w:customStyle="1" w:styleId="CM158">
    <w:name w:val="CM158"/>
    <w:basedOn w:val="Default"/>
    <w:next w:val="Default"/>
    <w:uiPriority w:val="99"/>
    <w:rsid w:val="00B27054"/>
    <w:rPr>
      <w:color w:val="auto"/>
    </w:rPr>
  </w:style>
  <w:style w:type="paragraph" w:customStyle="1" w:styleId="aLCPSubhead">
    <w:name w:val="a LCP Subhead"/>
    <w:autoRedefine/>
    <w:rsid w:val="000F1319"/>
    <w:pPr>
      <w:spacing w:after="0" w:line="240" w:lineRule="auto"/>
    </w:pPr>
    <w:rPr>
      <w:rFonts w:ascii="Century Gothic" w:eastAsia="Times New Roman" w:hAnsi="Century Gothic" w:cs="Arial"/>
      <w:b/>
      <w:sz w:val="16"/>
      <w:szCs w:val="20"/>
    </w:rPr>
  </w:style>
  <w:style w:type="paragraph" w:customStyle="1" w:styleId="aLCPBodytext">
    <w:name w:val="a LCP Body text"/>
    <w:autoRedefine/>
    <w:rsid w:val="000F1319"/>
    <w:pPr>
      <w:spacing w:after="0" w:line="240" w:lineRule="auto"/>
    </w:pPr>
    <w:rPr>
      <w:rFonts w:ascii="Century Gothic" w:eastAsia="Times New Roman" w:hAnsi="Century Gothic"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823A5"/>
    <w:pPr>
      <w:keepNext/>
      <w:spacing w:after="0" w:line="240" w:lineRule="auto"/>
      <w:jc w:val="center"/>
      <w:outlineLvl w:val="1"/>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66C"/>
    <w:rPr>
      <w:rFonts w:ascii="Tahoma" w:hAnsi="Tahoma" w:cs="Tahoma"/>
      <w:sz w:val="16"/>
      <w:szCs w:val="16"/>
    </w:rPr>
  </w:style>
  <w:style w:type="paragraph" w:styleId="ListParagraph">
    <w:name w:val="List Paragraph"/>
    <w:basedOn w:val="Normal"/>
    <w:uiPriority w:val="34"/>
    <w:qFormat/>
    <w:rsid w:val="006A666C"/>
    <w:pPr>
      <w:ind w:left="720"/>
      <w:contextualSpacing/>
    </w:pPr>
  </w:style>
  <w:style w:type="character" w:customStyle="1" w:styleId="Heading2Char">
    <w:name w:val="Heading 2 Char"/>
    <w:basedOn w:val="DefaultParagraphFont"/>
    <w:link w:val="Heading2"/>
    <w:rsid w:val="001823A5"/>
    <w:rPr>
      <w:rFonts w:ascii="Arial" w:eastAsia="Times New Roman" w:hAnsi="Arial" w:cs="Arial"/>
      <w:sz w:val="32"/>
      <w:szCs w:val="24"/>
    </w:rPr>
  </w:style>
  <w:style w:type="paragraph" w:styleId="NoSpacing">
    <w:name w:val="No Spacing"/>
    <w:uiPriority w:val="1"/>
    <w:qFormat/>
    <w:rsid w:val="001823A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27054"/>
    <w:rPr>
      <w:color w:val="0000FF" w:themeColor="hyperlink"/>
      <w:u w:val="single"/>
    </w:rPr>
  </w:style>
  <w:style w:type="paragraph" w:customStyle="1" w:styleId="Default">
    <w:name w:val="Default"/>
    <w:rsid w:val="00B27054"/>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48">
    <w:name w:val="CM148"/>
    <w:basedOn w:val="Default"/>
    <w:next w:val="Default"/>
    <w:uiPriority w:val="99"/>
    <w:rsid w:val="00B27054"/>
    <w:rPr>
      <w:color w:val="auto"/>
    </w:rPr>
  </w:style>
  <w:style w:type="paragraph" w:customStyle="1" w:styleId="CM158">
    <w:name w:val="CM158"/>
    <w:basedOn w:val="Default"/>
    <w:next w:val="Default"/>
    <w:uiPriority w:val="99"/>
    <w:rsid w:val="00B27054"/>
    <w:rPr>
      <w:color w:val="auto"/>
    </w:rPr>
  </w:style>
  <w:style w:type="paragraph" w:customStyle="1" w:styleId="aLCPSubhead">
    <w:name w:val="a LCP Subhead"/>
    <w:autoRedefine/>
    <w:rsid w:val="000F1319"/>
    <w:pPr>
      <w:spacing w:after="0" w:line="240" w:lineRule="auto"/>
    </w:pPr>
    <w:rPr>
      <w:rFonts w:ascii="Century Gothic" w:eastAsia="Times New Roman" w:hAnsi="Century Gothic" w:cs="Arial"/>
      <w:b/>
      <w:sz w:val="16"/>
      <w:szCs w:val="20"/>
    </w:rPr>
  </w:style>
  <w:style w:type="paragraph" w:customStyle="1" w:styleId="aLCPBodytext">
    <w:name w:val="a LCP Body text"/>
    <w:autoRedefine/>
    <w:rsid w:val="000F1319"/>
    <w:pPr>
      <w:spacing w:after="0" w:line="240" w:lineRule="auto"/>
    </w:pPr>
    <w:rPr>
      <w:rFonts w:ascii="Century Gothic" w:eastAsia="Times New Roman" w:hAnsi="Century Gothic"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lvertonprimary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AuthorisedUser</cp:lastModifiedBy>
  <cp:revision>6</cp:revision>
  <cp:lastPrinted>2017-07-24T09:36:00Z</cp:lastPrinted>
  <dcterms:created xsi:type="dcterms:W3CDTF">2017-07-24T10:05:00Z</dcterms:created>
  <dcterms:modified xsi:type="dcterms:W3CDTF">2017-07-24T10:29:00Z</dcterms:modified>
</cp:coreProperties>
</file>