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A0" w:rsidRDefault="009872A0" w:rsidP="009872A0">
      <w:pPr>
        <w:jc w:val="center"/>
        <w:rPr>
          <w:rFonts w:ascii="Century Gothic" w:hAnsi="Century Gothic"/>
          <w:b/>
          <w:sz w:val="28"/>
        </w:rPr>
      </w:pPr>
      <w:r w:rsidRPr="009872A0">
        <w:rPr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108D4227" wp14:editId="162F88B8">
            <wp:simplePos x="0" y="0"/>
            <wp:positionH relativeFrom="column">
              <wp:posOffset>23495</wp:posOffset>
            </wp:positionH>
            <wp:positionV relativeFrom="paragraph">
              <wp:posOffset>-254000</wp:posOffset>
            </wp:positionV>
            <wp:extent cx="967105" cy="9620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b/>
          <w:sz w:val="28"/>
        </w:rPr>
        <w:t>Milverton</w:t>
      </w:r>
      <w:proofErr w:type="spellEnd"/>
      <w:r>
        <w:rPr>
          <w:rFonts w:ascii="Century Gothic" w:hAnsi="Century Gothic"/>
          <w:b/>
          <w:sz w:val="28"/>
        </w:rPr>
        <w:t xml:space="preserve"> Primary School</w:t>
      </w:r>
    </w:p>
    <w:p w:rsidR="009872A0" w:rsidRDefault="009872A0" w:rsidP="009872A0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Induction plan, checklist and training needs </w:t>
      </w:r>
    </w:p>
    <w:p w:rsidR="001A61CC" w:rsidRPr="009872A0" w:rsidRDefault="009872A0" w:rsidP="009872A0">
      <w:pPr>
        <w:jc w:val="center"/>
        <w:rPr>
          <w:rFonts w:ascii="Century Gothic" w:hAnsi="Century Gothic"/>
          <w:b/>
          <w:sz w:val="28"/>
        </w:rPr>
      </w:pPr>
      <w:r w:rsidRPr="009872A0">
        <w:rPr>
          <w:rFonts w:ascii="Century Gothic" w:hAnsi="Century Gothic"/>
          <w:b/>
          <w:sz w:val="28"/>
        </w:rPr>
        <w:t>Induction Plan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9872A0" w:rsidTr="009872A0">
        <w:tc>
          <w:tcPr>
            <w:tcW w:w="3580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872A0">
              <w:rPr>
                <w:rFonts w:ascii="Century Gothic" w:hAnsi="Century Gothic"/>
                <w:b/>
                <w:sz w:val="28"/>
              </w:rPr>
              <w:t>Week 1</w:t>
            </w:r>
          </w:p>
        </w:tc>
        <w:tc>
          <w:tcPr>
            <w:tcW w:w="3580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872A0">
              <w:rPr>
                <w:rFonts w:ascii="Century Gothic" w:hAnsi="Century Gothic"/>
                <w:b/>
                <w:sz w:val="28"/>
              </w:rPr>
              <w:t>Week 2</w:t>
            </w:r>
          </w:p>
        </w:tc>
        <w:tc>
          <w:tcPr>
            <w:tcW w:w="3580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872A0">
              <w:rPr>
                <w:rFonts w:ascii="Century Gothic" w:hAnsi="Century Gothic"/>
                <w:b/>
                <w:sz w:val="28"/>
              </w:rPr>
              <w:t>Week 3</w:t>
            </w:r>
          </w:p>
        </w:tc>
      </w:tr>
      <w:tr w:rsidR="009872A0" w:rsidTr="009872A0">
        <w:tc>
          <w:tcPr>
            <w:tcW w:w="3580" w:type="dxa"/>
          </w:tcPr>
          <w:p w:rsidR="009872A0" w:rsidRDefault="009872A0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KCSIE</w:t>
            </w:r>
          </w:p>
          <w:p w:rsidR="009872A0" w:rsidRDefault="009872A0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Safeguard induction</w:t>
            </w:r>
          </w:p>
          <w:p w:rsidR="009872A0" w:rsidRDefault="009872A0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Tour and meet colleagues</w:t>
            </w:r>
          </w:p>
          <w:p w:rsidR="009872A0" w:rsidRDefault="009872A0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Induction file</w:t>
            </w:r>
          </w:p>
          <w:p w:rsidR="009872A0" w:rsidRPr="009872A0" w:rsidRDefault="009872A0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guidance</w:t>
            </w:r>
          </w:p>
        </w:tc>
        <w:tc>
          <w:tcPr>
            <w:tcW w:w="3580" w:type="dxa"/>
          </w:tcPr>
          <w:p w:rsidR="009872A0" w:rsidRDefault="009872A0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Job specific </w:t>
            </w:r>
            <w:r w:rsidR="004200F2">
              <w:rPr>
                <w:rFonts w:ascii="Century Gothic" w:hAnsi="Century Gothic"/>
              </w:rPr>
              <w:t>questions</w:t>
            </w:r>
          </w:p>
          <w:p w:rsidR="004200F2" w:rsidRDefault="004200F2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Staff handbook</w:t>
            </w:r>
          </w:p>
          <w:p w:rsidR="004200F2" w:rsidRPr="009872A0" w:rsidRDefault="004200F2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understanding of key information</w:t>
            </w:r>
          </w:p>
        </w:tc>
        <w:tc>
          <w:tcPr>
            <w:tcW w:w="3580" w:type="dxa"/>
          </w:tcPr>
          <w:p w:rsidR="009872A0" w:rsidRDefault="009872A0" w:rsidP="00987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training needs</w:t>
            </w:r>
          </w:p>
          <w:p w:rsidR="009872A0" w:rsidRPr="009872A0" w:rsidRDefault="009872A0" w:rsidP="009872A0">
            <w:pPr>
              <w:rPr>
                <w:rFonts w:ascii="Century Gothic" w:hAnsi="Century Gothic"/>
              </w:rPr>
            </w:pPr>
          </w:p>
        </w:tc>
      </w:tr>
    </w:tbl>
    <w:p w:rsidR="009872A0" w:rsidRDefault="009872A0" w:rsidP="004200F2">
      <w:pPr>
        <w:rPr>
          <w:rFonts w:ascii="Century Gothic" w:hAnsi="Century Gothic"/>
          <w:sz w:val="28"/>
        </w:rPr>
      </w:pPr>
    </w:p>
    <w:p w:rsidR="009872A0" w:rsidRPr="009872A0" w:rsidRDefault="009872A0" w:rsidP="009872A0">
      <w:pPr>
        <w:jc w:val="center"/>
        <w:rPr>
          <w:rFonts w:ascii="Century Gothic" w:hAnsi="Century Gothic"/>
          <w:b/>
          <w:sz w:val="28"/>
        </w:rPr>
      </w:pPr>
      <w:r w:rsidRPr="009872A0">
        <w:rPr>
          <w:rFonts w:ascii="Century Gothic" w:hAnsi="Century Gothic"/>
          <w:b/>
          <w:sz w:val="28"/>
        </w:rPr>
        <w:t>Induction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71"/>
        <w:gridCol w:w="3415"/>
        <w:gridCol w:w="1927"/>
      </w:tblGrid>
      <w:tr w:rsidR="009872A0" w:rsidRPr="009872A0" w:rsidTr="009872A0">
        <w:tc>
          <w:tcPr>
            <w:tcW w:w="3369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rPr>
                <w:rFonts w:ascii="Century Gothic" w:hAnsi="Century Gothic"/>
                <w:b/>
                <w:sz w:val="24"/>
              </w:rPr>
            </w:pPr>
            <w:r w:rsidRPr="009872A0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rPr>
                <w:rFonts w:ascii="Century Gothic" w:hAnsi="Century Gothic"/>
                <w:b/>
                <w:sz w:val="24"/>
              </w:rPr>
            </w:pPr>
            <w:r w:rsidRPr="009872A0">
              <w:rPr>
                <w:rFonts w:ascii="Century Gothic" w:hAnsi="Century Gothic"/>
                <w:b/>
                <w:sz w:val="24"/>
              </w:rPr>
              <w:t>Date Completed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rPr>
                <w:rFonts w:ascii="Century Gothic" w:hAnsi="Century Gothic"/>
                <w:b/>
                <w:sz w:val="24"/>
              </w:rPr>
            </w:pPr>
            <w:r w:rsidRPr="009872A0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rPr>
                <w:rFonts w:ascii="Century Gothic" w:hAnsi="Century Gothic"/>
                <w:b/>
                <w:sz w:val="24"/>
              </w:rPr>
            </w:pPr>
            <w:r w:rsidRPr="009872A0">
              <w:rPr>
                <w:rFonts w:ascii="Century Gothic" w:hAnsi="Century Gothic"/>
                <w:b/>
                <w:sz w:val="24"/>
              </w:rPr>
              <w:t>Date Completed</w:t>
            </w:r>
          </w:p>
        </w:tc>
      </w:tr>
      <w:tr w:rsidR="009872A0" w:rsidRPr="009872A0" w:rsidTr="009872A0">
        <w:tc>
          <w:tcPr>
            <w:tcW w:w="3369" w:type="dxa"/>
          </w:tcPr>
          <w:p w:rsid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Read Safeguarding material</w:t>
            </w:r>
          </w:p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Part 1 of KCSIE</w:t>
            </w:r>
          </w:p>
        </w:tc>
        <w:tc>
          <w:tcPr>
            <w:tcW w:w="1971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5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Know who the designated safeguard leads are</w:t>
            </w:r>
            <w:bookmarkStart w:id="0" w:name="_GoBack"/>
            <w:bookmarkEnd w:id="0"/>
          </w:p>
        </w:tc>
        <w:tc>
          <w:tcPr>
            <w:tcW w:w="1927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</w:tr>
      <w:tr w:rsidR="009872A0" w:rsidRPr="009872A0" w:rsidTr="009872A0">
        <w:tc>
          <w:tcPr>
            <w:tcW w:w="3369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Read Staff Code of Conduct</w:t>
            </w:r>
          </w:p>
        </w:tc>
        <w:tc>
          <w:tcPr>
            <w:tcW w:w="1971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5" w:type="dxa"/>
          </w:tcPr>
          <w:p w:rsidR="009872A0" w:rsidRPr="009872A0" w:rsidRDefault="004200F2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Complete safeguard introduction </w:t>
            </w:r>
          </w:p>
        </w:tc>
        <w:tc>
          <w:tcPr>
            <w:tcW w:w="1927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</w:tr>
      <w:tr w:rsidR="009872A0" w:rsidRPr="009872A0" w:rsidTr="009872A0">
        <w:tc>
          <w:tcPr>
            <w:tcW w:w="3369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Read Staff Handbook</w:t>
            </w:r>
          </w:p>
        </w:tc>
        <w:tc>
          <w:tcPr>
            <w:tcW w:w="1971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5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Provided with Job Specific materials / information</w:t>
            </w:r>
          </w:p>
        </w:tc>
        <w:tc>
          <w:tcPr>
            <w:tcW w:w="1927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</w:tr>
      <w:tr w:rsidR="009872A0" w:rsidRPr="009872A0" w:rsidTr="009872A0">
        <w:tc>
          <w:tcPr>
            <w:tcW w:w="3369" w:type="dxa"/>
          </w:tcPr>
          <w:p w:rsidR="009872A0" w:rsidRPr="009872A0" w:rsidRDefault="009872A0" w:rsidP="006D077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Read Health and Safety Policy and guidance</w:t>
            </w:r>
          </w:p>
        </w:tc>
        <w:tc>
          <w:tcPr>
            <w:tcW w:w="1971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5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Established an Induction Plan</w:t>
            </w:r>
          </w:p>
        </w:tc>
        <w:tc>
          <w:tcPr>
            <w:tcW w:w="1927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</w:tr>
      <w:tr w:rsidR="009872A0" w:rsidRPr="009872A0" w:rsidTr="009872A0">
        <w:tc>
          <w:tcPr>
            <w:tcW w:w="3369" w:type="dxa"/>
          </w:tcPr>
          <w:p w:rsidR="009872A0" w:rsidRPr="009872A0" w:rsidRDefault="009872A0" w:rsidP="006D077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Read and understood Fire and emergency procedures</w:t>
            </w:r>
          </w:p>
        </w:tc>
        <w:tc>
          <w:tcPr>
            <w:tcW w:w="1971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5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Identified training needs</w:t>
            </w:r>
          </w:p>
        </w:tc>
        <w:tc>
          <w:tcPr>
            <w:tcW w:w="1927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</w:tr>
      <w:tr w:rsidR="009872A0" w:rsidRPr="009872A0" w:rsidTr="009872A0">
        <w:tc>
          <w:tcPr>
            <w:tcW w:w="3369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Read Behaviour policy</w:t>
            </w:r>
          </w:p>
        </w:tc>
        <w:tc>
          <w:tcPr>
            <w:tcW w:w="1971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15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Taken a tour of the school and been given induction file</w:t>
            </w:r>
          </w:p>
        </w:tc>
        <w:tc>
          <w:tcPr>
            <w:tcW w:w="1927" w:type="dxa"/>
          </w:tcPr>
          <w:p w:rsidR="009872A0" w:rsidRPr="009872A0" w:rsidRDefault="009872A0" w:rsidP="009872A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872A0" w:rsidRDefault="009872A0" w:rsidP="009872A0">
      <w:pPr>
        <w:jc w:val="center"/>
        <w:rPr>
          <w:rFonts w:ascii="Century Gothic" w:hAnsi="Century Gothic"/>
          <w:sz w:val="28"/>
        </w:rPr>
      </w:pPr>
    </w:p>
    <w:p w:rsidR="009872A0" w:rsidRPr="009872A0" w:rsidRDefault="009872A0" w:rsidP="009872A0">
      <w:pPr>
        <w:jc w:val="center"/>
        <w:rPr>
          <w:rFonts w:ascii="Century Gothic" w:hAnsi="Century Gothic"/>
          <w:b/>
          <w:sz w:val="28"/>
        </w:rPr>
      </w:pPr>
      <w:r w:rsidRPr="009872A0">
        <w:rPr>
          <w:rFonts w:ascii="Century Gothic" w:hAnsi="Century Gothic"/>
          <w:b/>
          <w:sz w:val="28"/>
        </w:rPr>
        <w:t>Training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72A0" w:rsidTr="009872A0">
        <w:tc>
          <w:tcPr>
            <w:tcW w:w="10682" w:type="dxa"/>
            <w:shd w:val="clear" w:color="auto" w:fill="BFBFBF" w:themeFill="background1" w:themeFillShade="BF"/>
          </w:tcPr>
          <w:p w:rsidR="009872A0" w:rsidRPr="009872A0" w:rsidRDefault="009872A0" w:rsidP="009872A0">
            <w:pPr>
              <w:rPr>
                <w:rFonts w:ascii="Century Gothic" w:hAnsi="Century Gothic"/>
                <w:b/>
              </w:rPr>
            </w:pPr>
            <w:r w:rsidRPr="009872A0">
              <w:rPr>
                <w:rFonts w:ascii="Century Gothic" w:hAnsi="Century Gothic"/>
                <w:b/>
              </w:rPr>
              <w:t>Training needs</w:t>
            </w:r>
          </w:p>
        </w:tc>
      </w:tr>
      <w:tr w:rsidR="009872A0" w:rsidTr="009872A0">
        <w:tc>
          <w:tcPr>
            <w:tcW w:w="10682" w:type="dxa"/>
          </w:tcPr>
          <w:p w:rsidR="009872A0" w:rsidRDefault="009872A0" w:rsidP="004200F2"/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  <w:p w:rsidR="004200F2" w:rsidRDefault="004200F2" w:rsidP="009872A0">
            <w:pPr>
              <w:jc w:val="center"/>
            </w:pPr>
          </w:p>
        </w:tc>
      </w:tr>
    </w:tbl>
    <w:p w:rsidR="004200F2" w:rsidRDefault="004200F2" w:rsidP="004200F2"/>
    <w:p w:rsidR="004200F2" w:rsidRDefault="004200F2" w:rsidP="004200F2"/>
    <w:p w:rsidR="004200F2" w:rsidRDefault="004200F2" w:rsidP="004200F2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Job Role</w:t>
      </w:r>
      <w:proofErr w:type="gramStart"/>
      <w:r>
        <w:rPr>
          <w:rFonts w:ascii="Century Gothic" w:hAnsi="Century Gothic"/>
          <w:b/>
          <w:sz w:val="28"/>
        </w:rPr>
        <w:t>:………………………………………...</w:t>
      </w:r>
      <w:proofErr w:type="gramEnd"/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>Induction Lead</w:t>
      </w:r>
      <w:proofErr w:type="gramStart"/>
      <w:r>
        <w:rPr>
          <w:rFonts w:ascii="Century Gothic" w:hAnsi="Century Gothic"/>
          <w:b/>
          <w:sz w:val="28"/>
        </w:rPr>
        <w:t>:……………..</w:t>
      </w:r>
      <w:proofErr w:type="gramEnd"/>
    </w:p>
    <w:p w:rsidR="004200F2" w:rsidRPr="004200F2" w:rsidRDefault="004200F2" w:rsidP="004200F2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Signed</w:t>
      </w:r>
      <w:proofErr w:type="gramStart"/>
      <w:r>
        <w:rPr>
          <w:rFonts w:ascii="Century Gothic" w:hAnsi="Century Gothic"/>
          <w:b/>
          <w:sz w:val="28"/>
        </w:rPr>
        <w:t>:…………………………………………..</w:t>
      </w:r>
      <w:proofErr w:type="gramEnd"/>
      <w:r>
        <w:rPr>
          <w:rFonts w:ascii="Century Gothic" w:hAnsi="Century Gothic"/>
          <w:b/>
          <w:sz w:val="28"/>
        </w:rPr>
        <w:t xml:space="preserve">  </w:t>
      </w:r>
      <w:r>
        <w:rPr>
          <w:rFonts w:ascii="Century Gothic" w:hAnsi="Century Gothic"/>
          <w:b/>
          <w:sz w:val="28"/>
        </w:rPr>
        <w:tab/>
        <w:t>Date</w:t>
      </w:r>
      <w:proofErr w:type="gramStart"/>
      <w:r>
        <w:rPr>
          <w:rFonts w:ascii="Century Gothic" w:hAnsi="Century Gothic"/>
          <w:b/>
          <w:sz w:val="28"/>
        </w:rPr>
        <w:t>:…………………………..</w:t>
      </w:r>
      <w:proofErr w:type="gramEnd"/>
    </w:p>
    <w:sectPr w:rsidR="004200F2" w:rsidRPr="004200F2" w:rsidSect="00987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A0"/>
    <w:rsid w:val="001A61CC"/>
    <w:rsid w:val="004200F2"/>
    <w:rsid w:val="009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1</cp:revision>
  <dcterms:created xsi:type="dcterms:W3CDTF">2016-11-03T15:17:00Z</dcterms:created>
  <dcterms:modified xsi:type="dcterms:W3CDTF">2016-11-03T15:37:00Z</dcterms:modified>
</cp:coreProperties>
</file>